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6B7" w:rsidRDefault="00F479D6">
      <w:pPr>
        <w:jc w:val="center"/>
        <w:rPr>
          <w:rFonts w:ascii="黑体" w:eastAsia="黑体" w:hAnsi="黑体"/>
          <w:sz w:val="32"/>
          <w:szCs w:val="32"/>
        </w:rPr>
      </w:pPr>
      <w:bookmarkStart w:id="0" w:name="_GoBack"/>
      <w:bookmarkEnd w:id="0"/>
      <w:r>
        <w:rPr>
          <w:rFonts w:ascii="黑体" w:eastAsia="黑体" w:hAnsi="黑体" w:hint="eastAsia"/>
          <w:sz w:val="32"/>
          <w:szCs w:val="32"/>
        </w:rPr>
        <w:t>广东法院诉讼服务网</w:t>
      </w:r>
    </w:p>
    <w:p w:rsidR="00DC46B7" w:rsidRDefault="00F479D6">
      <w:pPr>
        <w:jc w:val="center"/>
        <w:rPr>
          <w:rFonts w:ascii="黑体" w:eastAsia="黑体" w:hAnsi="黑体"/>
          <w:sz w:val="32"/>
          <w:szCs w:val="32"/>
        </w:rPr>
      </w:pPr>
      <w:r>
        <w:rPr>
          <w:rFonts w:ascii="黑体" w:eastAsia="黑体" w:hAnsi="黑体" w:hint="eastAsia"/>
          <w:sz w:val="32"/>
          <w:szCs w:val="32"/>
        </w:rPr>
        <w:t>诉前保全操作手册</w:t>
      </w:r>
    </w:p>
    <w:p w:rsidR="00DC46B7" w:rsidRDefault="00DC46B7">
      <w:pPr>
        <w:jc w:val="center"/>
        <w:rPr>
          <w:rFonts w:ascii="黑体" w:eastAsia="黑体" w:hAnsi="黑体"/>
          <w:sz w:val="32"/>
          <w:szCs w:val="32"/>
        </w:rPr>
      </w:pPr>
    </w:p>
    <w:p w:rsidR="00DC46B7" w:rsidRDefault="00F479D6">
      <w:pPr>
        <w:pStyle w:val="1"/>
        <w:rPr>
          <w:rFonts w:ascii="微软雅黑" w:eastAsia="微软雅黑" w:hAnsi="微软雅黑"/>
          <w:b w:val="0"/>
          <w:bCs w:val="0"/>
          <w:sz w:val="28"/>
          <w:szCs w:val="28"/>
        </w:rPr>
      </w:pPr>
      <w:r>
        <w:rPr>
          <w:rFonts w:ascii="微软雅黑" w:eastAsia="微软雅黑" w:hAnsi="微软雅黑" w:hint="eastAsia"/>
          <w:b w:val="0"/>
          <w:sz w:val="28"/>
          <w:szCs w:val="28"/>
        </w:rPr>
        <w:t>一</w:t>
      </w:r>
      <w:r>
        <w:rPr>
          <w:rFonts w:ascii="微软雅黑" w:eastAsia="微软雅黑" w:hAnsi="微软雅黑" w:hint="eastAsia"/>
          <w:b w:val="0"/>
          <w:sz w:val="28"/>
          <w:szCs w:val="28"/>
        </w:rPr>
        <w:t>.</w:t>
      </w:r>
      <w:r>
        <w:rPr>
          <w:rFonts w:ascii="微软雅黑" w:eastAsia="微软雅黑" w:hAnsi="微软雅黑" w:hint="eastAsia"/>
          <w:b w:val="0"/>
          <w:sz w:val="28"/>
          <w:szCs w:val="28"/>
        </w:rPr>
        <w:t>登录</w:t>
      </w:r>
    </w:p>
    <w:p w:rsidR="00DC46B7" w:rsidRDefault="00F479D6">
      <w:pPr>
        <w:ind w:firstLineChars="200" w:firstLine="560"/>
        <w:rPr>
          <w:rFonts w:ascii="仿宋_GB2312" w:eastAsia="仿宋_GB2312"/>
          <w:color w:val="000000" w:themeColor="text1"/>
          <w:sz w:val="28"/>
          <w:szCs w:val="28"/>
        </w:rPr>
      </w:pPr>
      <w:r>
        <w:rPr>
          <w:rFonts w:ascii="仿宋_GB2312" w:eastAsia="仿宋_GB2312" w:hint="eastAsia"/>
          <w:sz w:val="28"/>
          <w:szCs w:val="28"/>
        </w:rPr>
        <w:t>1.</w:t>
      </w:r>
      <w:r>
        <w:rPr>
          <w:rFonts w:ascii="仿宋_GB2312" w:eastAsia="仿宋_GB2312" w:hint="eastAsia"/>
          <w:sz w:val="28"/>
          <w:szCs w:val="28"/>
        </w:rPr>
        <w:t>打开广东法院诉讼服务网：</w:t>
      </w:r>
      <w:hyperlink r:id="rId7" w:history="1">
        <w:r>
          <w:rPr>
            <w:rStyle w:val="a9"/>
            <w:rFonts w:ascii="仿宋_GB2312" w:eastAsia="仿宋_GB2312" w:hint="eastAsia"/>
            <w:color w:val="000000" w:themeColor="text1"/>
            <w:sz w:val="28"/>
            <w:szCs w:val="28"/>
            <w:u w:val="none"/>
          </w:rPr>
          <w:t>https://ssfw.gdcourts.gov.cn/</w:t>
        </w:r>
        <w:r>
          <w:rPr>
            <w:rStyle w:val="a9"/>
            <w:rFonts w:ascii="仿宋_GB2312" w:eastAsia="仿宋_GB2312" w:hint="eastAsia"/>
            <w:color w:val="000000" w:themeColor="text1"/>
            <w:sz w:val="28"/>
            <w:szCs w:val="28"/>
            <w:u w:val="none"/>
          </w:rPr>
          <w:t>，点击登录页面上方【用户登录】，如未注册账号，则点击登录页面下方【注册】按钮，依次填写个人信息→点击【注册】→输入账号密码→登录。</w:t>
        </w:r>
      </w:hyperlink>
    </w:p>
    <w:p w:rsidR="00DC46B7" w:rsidRDefault="00F479D6">
      <w:pPr>
        <w:pStyle w:val="a8"/>
        <w:ind w:firstLine="280"/>
        <w:rPr>
          <w:rFonts w:ascii="仿宋_GB2312" w:eastAsia="仿宋_GB2312"/>
          <w:sz w:val="28"/>
          <w:szCs w:val="28"/>
        </w:rPr>
      </w:pPr>
      <w:r>
        <w:rPr>
          <w:rFonts w:ascii="仿宋_GB2312" w:eastAsia="仿宋_GB2312" w:hint="eastAsia"/>
          <w:noProof/>
          <w:sz w:val="28"/>
          <w:szCs w:val="28"/>
        </w:rPr>
        <w:drawing>
          <wp:inline distT="0" distB="0" distL="114300" distR="114300">
            <wp:extent cx="5264785" cy="2202815"/>
            <wp:effectExtent l="0" t="0" r="571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64785" cy="2202815"/>
                    </a:xfrm>
                    <a:prstGeom prst="rect">
                      <a:avLst/>
                    </a:prstGeom>
                    <a:noFill/>
                    <a:ln>
                      <a:noFill/>
                    </a:ln>
                  </pic:spPr>
                </pic:pic>
              </a:graphicData>
            </a:graphic>
          </wp:inline>
        </w:drawing>
      </w:r>
    </w:p>
    <w:p w:rsidR="00DC46B7" w:rsidRDefault="00F479D6">
      <w:pPr>
        <w:pStyle w:val="a8"/>
        <w:ind w:firstLineChars="300" w:firstLine="840"/>
        <w:jc w:val="left"/>
        <w:rPr>
          <w:rFonts w:ascii="仿宋_GB2312" w:eastAsia="仿宋_GB2312"/>
          <w:sz w:val="28"/>
          <w:szCs w:val="28"/>
        </w:rPr>
      </w:pPr>
      <w:r>
        <w:rPr>
          <w:rFonts w:ascii="仿宋_GB2312" w:eastAsia="仿宋_GB2312" w:hint="eastAsia"/>
          <w:sz w:val="28"/>
          <w:szCs w:val="28"/>
        </w:rPr>
        <w:t>2.</w:t>
      </w:r>
      <w:r>
        <w:rPr>
          <w:rFonts w:ascii="仿宋_GB2312" w:eastAsia="仿宋_GB2312" w:hint="eastAsia"/>
          <w:sz w:val="28"/>
          <w:szCs w:val="28"/>
        </w:rPr>
        <w:t>登录系统后，会提示需完成实名认证及电子签名后方可使用，需用手机微信扫一扫屏幕弹出的二维码进行实名认证后方可进行其他操作。</w:t>
      </w:r>
    </w:p>
    <w:p w:rsidR="00DC46B7" w:rsidRDefault="00F479D6">
      <w:pPr>
        <w:pStyle w:val="a8"/>
        <w:ind w:firstLineChars="300" w:firstLine="840"/>
        <w:jc w:val="left"/>
        <w:rPr>
          <w:rFonts w:ascii="仿宋_GB2312" w:eastAsia="仿宋_GB2312"/>
          <w:sz w:val="28"/>
          <w:szCs w:val="28"/>
        </w:rPr>
      </w:pPr>
      <w:r>
        <w:rPr>
          <w:rFonts w:ascii="仿宋_GB2312" w:eastAsia="仿宋_GB2312" w:hint="eastAsia"/>
          <w:noProof/>
          <w:sz w:val="28"/>
          <w:szCs w:val="28"/>
        </w:rPr>
        <w:lastRenderedPageBreak/>
        <w:drawing>
          <wp:inline distT="0" distB="0" distL="0" distR="0">
            <wp:extent cx="2295525" cy="2120265"/>
            <wp:effectExtent l="19050" t="0" r="894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9"/>
                    <a:srcRect/>
                    <a:stretch>
                      <a:fillRect/>
                    </a:stretch>
                  </pic:blipFill>
                  <pic:spPr>
                    <a:xfrm>
                      <a:off x="0" y="0"/>
                      <a:ext cx="2302129" cy="2125856"/>
                    </a:xfrm>
                    <a:prstGeom prst="rect">
                      <a:avLst/>
                    </a:prstGeom>
                    <a:noFill/>
                    <a:ln w="9525">
                      <a:noFill/>
                      <a:miter lim="800000"/>
                      <a:headEnd/>
                      <a:tailEnd/>
                    </a:ln>
                  </pic:spPr>
                </pic:pic>
              </a:graphicData>
            </a:graphic>
          </wp:inline>
        </w:drawing>
      </w:r>
      <w:r>
        <w:rPr>
          <w:rFonts w:ascii="仿宋_GB2312" w:eastAsia="仿宋_GB2312" w:hint="eastAsia"/>
          <w:noProof/>
          <w:sz w:val="28"/>
          <w:szCs w:val="28"/>
        </w:rPr>
        <w:drawing>
          <wp:inline distT="0" distB="0" distL="0" distR="0">
            <wp:extent cx="2305050" cy="211899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a:srcRect/>
                    <a:stretch>
                      <a:fillRect/>
                    </a:stretch>
                  </pic:blipFill>
                  <pic:spPr>
                    <a:xfrm>
                      <a:off x="0" y="0"/>
                      <a:ext cx="2316788" cy="2129750"/>
                    </a:xfrm>
                    <a:prstGeom prst="rect">
                      <a:avLst/>
                    </a:prstGeom>
                    <a:noFill/>
                    <a:ln w="9525">
                      <a:noFill/>
                      <a:miter lim="800000"/>
                      <a:headEnd/>
                      <a:tailEnd/>
                    </a:ln>
                  </pic:spPr>
                </pic:pic>
              </a:graphicData>
            </a:graphic>
          </wp:inline>
        </w:drawing>
      </w:r>
    </w:p>
    <w:p w:rsidR="00DC46B7" w:rsidRDefault="00F479D6">
      <w:pPr>
        <w:rPr>
          <w:color w:val="FF0000"/>
        </w:rPr>
      </w:pPr>
      <w:r>
        <w:rPr>
          <w:rFonts w:hint="eastAsia"/>
          <w:color w:val="FF0000"/>
        </w:rPr>
        <w:t>注：一个手机号码及一个身份证号，只能注册一个账号，如忘记账号密码，可以点击登录页面右下角【忘记密码？】、【忘记账号？】通过注册的手机号码或人脸识别验证获取账号以及重新设置密码。</w:t>
      </w:r>
    </w:p>
    <w:p w:rsidR="00DC46B7" w:rsidRDefault="00F479D6">
      <w:pPr>
        <w:pStyle w:val="1"/>
        <w:rPr>
          <w:rFonts w:ascii="微软雅黑" w:eastAsia="微软雅黑" w:hAnsi="微软雅黑"/>
          <w:b w:val="0"/>
          <w:bCs w:val="0"/>
          <w:sz w:val="28"/>
          <w:szCs w:val="28"/>
        </w:rPr>
      </w:pPr>
      <w:r>
        <w:rPr>
          <w:rFonts w:ascii="微软雅黑" w:eastAsia="微软雅黑" w:hAnsi="微软雅黑" w:hint="eastAsia"/>
          <w:b w:val="0"/>
          <w:sz w:val="28"/>
          <w:szCs w:val="28"/>
        </w:rPr>
        <w:t>二</w:t>
      </w:r>
      <w:r>
        <w:rPr>
          <w:rFonts w:ascii="微软雅黑" w:eastAsia="微软雅黑" w:hAnsi="微软雅黑" w:hint="eastAsia"/>
          <w:b w:val="0"/>
          <w:sz w:val="28"/>
          <w:szCs w:val="28"/>
        </w:rPr>
        <w:t>.</w:t>
      </w:r>
      <w:r>
        <w:rPr>
          <w:rFonts w:ascii="微软雅黑" w:eastAsia="微软雅黑" w:hAnsi="微软雅黑" w:hint="eastAsia"/>
          <w:b w:val="0"/>
          <w:sz w:val="28"/>
          <w:szCs w:val="28"/>
        </w:rPr>
        <w:t>诉前保全信息登记</w:t>
      </w:r>
    </w:p>
    <w:p w:rsidR="00DC46B7" w:rsidRDefault="00F479D6">
      <w:pPr>
        <w:spacing w:line="360" w:lineRule="auto"/>
        <w:ind w:firstLineChars="200" w:firstLine="560"/>
        <w:rPr>
          <w:rFonts w:ascii="仿宋_GB2312" w:eastAsia="仿宋_GB2312" w:hAnsi="仿宋"/>
          <w:sz w:val="28"/>
          <w:szCs w:val="28"/>
        </w:rPr>
      </w:pPr>
      <w:r>
        <w:rPr>
          <w:rFonts w:ascii="仿宋_GB2312" w:eastAsia="仿宋_GB2312" w:hint="eastAsia"/>
          <w:sz w:val="28"/>
          <w:szCs w:val="28"/>
        </w:rPr>
        <w:t>依次点击左侧菜单【网上保全】→【我要申请保全】后，在该界面</w:t>
      </w:r>
      <w:r>
        <w:rPr>
          <w:rFonts w:ascii="仿宋_GB2312" w:eastAsia="仿宋_GB2312" w:hAnsi="仿宋" w:hint="eastAsia"/>
          <w:sz w:val="28"/>
          <w:szCs w:val="28"/>
        </w:rPr>
        <w:t>按照下面步骤申请立案：</w:t>
      </w:r>
    </w:p>
    <w:p w:rsidR="00DC46B7" w:rsidRDefault="00F479D6">
      <w:pPr>
        <w:spacing w:line="360" w:lineRule="auto"/>
        <w:ind w:firstLineChars="200" w:firstLine="560"/>
        <w:rPr>
          <w:rFonts w:ascii="仿宋_GB2312" w:eastAsia="仿宋_GB2312" w:hAnsi="仿宋"/>
          <w:sz w:val="28"/>
          <w:szCs w:val="28"/>
        </w:rPr>
      </w:pPr>
      <w:r>
        <w:rPr>
          <w:rFonts w:ascii="仿宋_GB2312" w:eastAsia="仿宋_GB2312" w:hAnsi="仿宋" w:hint="eastAsia"/>
          <w:sz w:val="28"/>
          <w:szCs w:val="28"/>
        </w:rPr>
        <w:t>选择受理法院和案件类型→阅读财产保全告知书→信息登记及材料上传→信息浏览确认→送达确认提交→完成申请。</w:t>
      </w:r>
    </w:p>
    <w:p w:rsidR="00DC46B7" w:rsidRDefault="00F479D6">
      <w:r>
        <w:rPr>
          <w:rFonts w:hint="eastAsia"/>
          <w:noProof/>
        </w:rPr>
        <w:drawing>
          <wp:inline distT="0" distB="0" distL="0" distR="0">
            <wp:extent cx="5274310" cy="2369185"/>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a:srcRect/>
                    <a:stretch>
                      <a:fillRect/>
                    </a:stretch>
                  </pic:blipFill>
                  <pic:spPr>
                    <a:xfrm>
                      <a:off x="0" y="0"/>
                      <a:ext cx="5274310" cy="2369690"/>
                    </a:xfrm>
                    <a:prstGeom prst="rect">
                      <a:avLst/>
                    </a:prstGeom>
                    <a:noFill/>
                    <a:ln w="9525">
                      <a:noFill/>
                      <a:miter lim="800000"/>
                      <a:headEnd/>
                      <a:tailEnd/>
                    </a:ln>
                  </pic:spPr>
                </pic:pic>
              </a:graphicData>
            </a:graphic>
          </wp:inline>
        </w:drawing>
      </w:r>
    </w:p>
    <w:p w:rsidR="00DC46B7" w:rsidRDefault="00F479D6">
      <w:r>
        <w:rPr>
          <w:rFonts w:hint="eastAsia"/>
          <w:noProof/>
        </w:rPr>
        <w:lastRenderedPageBreak/>
        <w:drawing>
          <wp:inline distT="0" distB="0" distL="0" distR="0">
            <wp:extent cx="5274310" cy="1856740"/>
            <wp:effectExtent l="1905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2"/>
                    <a:srcRect/>
                    <a:stretch>
                      <a:fillRect/>
                    </a:stretch>
                  </pic:blipFill>
                  <pic:spPr>
                    <a:xfrm>
                      <a:off x="0" y="0"/>
                      <a:ext cx="5274310" cy="1856805"/>
                    </a:xfrm>
                    <a:prstGeom prst="rect">
                      <a:avLst/>
                    </a:prstGeom>
                    <a:noFill/>
                    <a:ln w="9525">
                      <a:noFill/>
                      <a:miter lim="800000"/>
                      <a:headEnd/>
                      <a:tailEnd/>
                    </a:ln>
                  </pic:spPr>
                </pic:pic>
              </a:graphicData>
            </a:graphic>
          </wp:inline>
        </w:drawing>
      </w:r>
    </w:p>
    <w:p w:rsidR="00DC46B7" w:rsidRDefault="00F479D6">
      <w:r>
        <w:rPr>
          <w:noProof/>
        </w:rPr>
        <w:drawing>
          <wp:inline distT="0" distB="0" distL="0" distR="0">
            <wp:extent cx="5274310" cy="2393950"/>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3"/>
                    <a:srcRect/>
                    <a:stretch>
                      <a:fillRect/>
                    </a:stretch>
                  </pic:blipFill>
                  <pic:spPr>
                    <a:xfrm>
                      <a:off x="0" y="0"/>
                      <a:ext cx="5274310" cy="2394275"/>
                    </a:xfrm>
                    <a:prstGeom prst="rect">
                      <a:avLst/>
                    </a:prstGeom>
                    <a:noFill/>
                    <a:ln w="9525">
                      <a:noFill/>
                      <a:miter lim="800000"/>
                      <a:headEnd/>
                      <a:tailEnd/>
                    </a:ln>
                  </pic:spPr>
                </pic:pic>
              </a:graphicData>
            </a:graphic>
          </wp:inline>
        </w:drawing>
      </w:r>
    </w:p>
    <w:p w:rsidR="00DC46B7" w:rsidRDefault="00F479D6">
      <w:r>
        <w:rPr>
          <w:noProof/>
        </w:rPr>
        <w:drawing>
          <wp:inline distT="0" distB="0" distL="0" distR="0">
            <wp:extent cx="5274310" cy="2513330"/>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4"/>
                    <a:srcRect/>
                    <a:stretch>
                      <a:fillRect/>
                    </a:stretch>
                  </pic:blipFill>
                  <pic:spPr>
                    <a:xfrm>
                      <a:off x="0" y="0"/>
                      <a:ext cx="5274310" cy="2513740"/>
                    </a:xfrm>
                    <a:prstGeom prst="rect">
                      <a:avLst/>
                    </a:prstGeom>
                    <a:noFill/>
                    <a:ln w="9525">
                      <a:noFill/>
                      <a:miter lim="800000"/>
                      <a:headEnd/>
                      <a:tailEnd/>
                    </a:ln>
                  </pic:spPr>
                </pic:pic>
              </a:graphicData>
            </a:graphic>
          </wp:inline>
        </w:drawing>
      </w:r>
    </w:p>
    <w:p w:rsidR="00DC46B7" w:rsidRDefault="00F479D6">
      <w:r>
        <w:rPr>
          <w:noProof/>
        </w:rPr>
        <w:lastRenderedPageBreak/>
        <w:drawing>
          <wp:inline distT="0" distB="0" distL="0" distR="0">
            <wp:extent cx="5274310" cy="2252980"/>
            <wp:effectExtent l="19050" t="0" r="2540" b="0"/>
            <wp:docPr id="22" name="图片 22" descr="C:\Users\ADMINI~1\AppData\Local\Temp\15985017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1\AppData\Local\Temp\1598501724(1).png"/>
                    <pic:cNvPicPr>
                      <a:picLocks noChangeAspect="1" noChangeArrowheads="1"/>
                    </pic:cNvPicPr>
                  </pic:nvPicPr>
                  <pic:blipFill>
                    <a:blip r:embed="rId15"/>
                    <a:srcRect/>
                    <a:stretch>
                      <a:fillRect/>
                    </a:stretch>
                  </pic:blipFill>
                  <pic:spPr>
                    <a:xfrm>
                      <a:off x="0" y="0"/>
                      <a:ext cx="5274310" cy="2253321"/>
                    </a:xfrm>
                    <a:prstGeom prst="rect">
                      <a:avLst/>
                    </a:prstGeom>
                    <a:noFill/>
                    <a:ln w="9525">
                      <a:noFill/>
                      <a:miter lim="800000"/>
                      <a:headEnd/>
                      <a:tailEnd/>
                    </a:ln>
                  </pic:spPr>
                </pic:pic>
              </a:graphicData>
            </a:graphic>
          </wp:inline>
        </w:drawing>
      </w:r>
    </w:p>
    <w:p w:rsidR="00DC46B7" w:rsidRDefault="00F479D6">
      <w:pPr>
        <w:rPr>
          <w:rFonts w:ascii="仿宋_GB2312" w:eastAsia="仿宋_GB2312"/>
          <w:b/>
          <w:bCs/>
          <w:sz w:val="28"/>
          <w:szCs w:val="28"/>
        </w:rPr>
      </w:pPr>
      <w:r>
        <w:rPr>
          <w:noProof/>
        </w:rPr>
        <w:drawing>
          <wp:inline distT="0" distB="0" distL="0" distR="0">
            <wp:extent cx="5274310" cy="2251710"/>
            <wp:effectExtent l="19050" t="0" r="2540" b="0"/>
            <wp:docPr id="5" name="图片 4" descr="C:\Users\ADMINI~1\AppData\Local\Temp\15985822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C:\Users\ADMINI~1\AppData\Local\Temp\1598582283(1).png"/>
                    <pic:cNvPicPr>
                      <a:picLocks noChangeAspect="1" noChangeArrowheads="1"/>
                    </pic:cNvPicPr>
                  </pic:nvPicPr>
                  <pic:blipFill>
                    <a:blip r:embed="rId16"/>
                    <a:srcRect/>
                    <a:stretch>
                      <a:fillRect/>
                    </a:stretch>
                  </pic:blipFill>
                  <pic:spPr>
                    <a:xfrm>
                      <a:off x="0" y="0"/>
                      <a:ext cx="5274310" cy="2252045"/>
                    </a:xfrm>
                    <a:prstGeom prst="rect">
                      <a:avLst/>
                    </a:prstGeom>
                    <a:noFill/>
                    <a:ln w="9525">
                      <a:noFill/>
                      <a:miter lim="800000"/>
                      <a:headEnd/>
                      <a:tailEnd/>
                    </a:ln>
                  </pic:spPr>
                </pic:pic>
              </a:graphicData>
            </a:graphic>
          </wp:inline>
        </w:drawing>
      </w:r>
    </w:p>
    <w:p w:rsidR="00DC46B7" w:rsidRDefault="00F479D6">
      <w:pPr>
        <w:pStyle w:val="1"/>
        <w:rPr>
          <w:rFonts w:ascii="微软雅黑" w:eastAsia="微软雅黑" w:hAnsi="微软雅黑"/>
          <w:b w:val="0"/>
          <w:sz w:val="28"/>
          <w:szCs w:val="28"/>
        </w:rPr>
      </w:pPr>
      <w:r>
        <w:rPr>
          <w:rFonts w:ascii="微软雅黑" w:eastAsia="微软雅黑" w:hAnsi="微软雅黑" w:hint="eastAsia"/>
          <w:b w:val="0"/>
          <w:sz w:val="28"/>
          <w:szCs w:val="28"/>
        </w:rPr>
        <w:t>三</w:t>
      </w:r>
      <w:r>
        <w:rPr>
          <w:rFonts w:ascii="微软雅黑" w:eastAsia="微软雅黑" w:hAnsi="微软雅黑" w:hint="eastAsia"/>
          <w:b w:val="0"/>
          <w:sz w:val="28"/>
          <w:szCs w:val="28"/>
        </w:rPr>
        <w:t>.</w:t>
      </w:r>
      <w:r>
        <w:rPr>
          <w:rFonts w:ascii="微软雅黑" w:eastAsia="微软雅黑" w:hAnsi="微软雅黑" w:hint="eastAsia"/>
          <w:b w:val="0"/>
          <w:sz w:val="28"/>
          <w:szCs w:val="28"/>
        </w:rPr>
        <w:t>在线担保申请</w:t>
      </w:r>
    </w:p>
    <w:p w:rsidR="00DC46B7" w:rsidRDefault="00F479D6">
      <w:pPr>
        <w:rPr>
          <w:bCs/>
          <w:color w:val="FF0000"/>
        </w:rPr>
      </w:pPr>
      <w:r>
        <w:rPr>
          <w:rFonts w:hint="eastAsia"/>
          <w:color w:val="FF0000"/>
        </w:rPr>
        <w:t>注：如在</w:t>
      </w:r>
      <w:r>
        <w:rPr>
          <w:rFonts w:hint="eastAsia"/>
          <w:bCs/>
          <w:color w:val="FF0000"/>
        </w:rPr>
        <w:t>保全信息登记时，【</w:t>
      </w:r>
      <w:r>
        <w:rPr>
          <w:bCs/>
          <w:color w:val="FF0000"/>
        </w:rPr>
        <w:t>是否申请在线担保</w:t>
      </w:r>
      <w:r>
        <w:rPr>
          <w:rFonts w:hint="eastAsia"/>
          <w:bCs/>
          <w:color w:val="FF0000"/>
        </w:rPr>
        <w:t>】选择【是】的情况，则需继续进行在线保全申请的操作。</w:t>
      </w:r>
    </w:p>
    <w:p w:rsidR="00DC46B7" w:rsidRDefault="00F479D6">
      <w:pPr>
        <w:pStyle w:val="2"/>
        <w:rPr>
          <w:rFonts w:ascii="仿宋_GB2312" w:eastAsia="仿宋_GB2312" w:hAnsi="仿宋"/>
          <w:sz w:val="28"/>
          <w:szCs w:val="28"/>
        </w:rPr>
      </w:pPr>
      <w:r>
        <w:rPr>
          <w:rFonts w:ascii="仿宋_GB2312" w:eastAsia="仿宋_GB2312" w:hAnsi="仿宋" w:hint="eastAsia"/>
          <w:sz w:val="28"/>
          <w:szCs w:val="28"/>
        </w:rPr>
        <w:t>1.</w:t>
      </w:r>
      <w:r>
        <w:rPr>
          <w:rFonts w:ascii="仿宋_GB2312" w:eastAsia="仿宋_GB2312" w:hAnsi="仿宋" w:hint="eastAsia"/>
          <w:sz w:val="28"/>
          <w:szCs w:val="28"/>
        </w:rPr>
        <w:t>在线担保申请信息提交</w:t>
      </w:r>
    </w:p>
    <w:p w:rsidR="00DC46B7" w:rsidRDefault="00F479D6">
      <w:pPr>
        <w:ind w:firstLineChars="200" w:firstLine="560"/>
        <w:rPr>
          <w:rFonts w:ascii="仿宋_GB2312" w:eastAsia="仿宋_GB2312" w:hAnsi="仿宋"/>
          <w:sz w:val="28"/>
          <w:szCs w:val="28"/>
        </w:rPr>
      </w:pPr>
      <w:r>
        <w:rPr>
          <w:rFonts w:ascii="仿宋_GB2312" w:eastAsia="仿宋_GB2312" w:hAnsi="仿宋" w:hint="eastAsia"/>
          <w:sz w:val="28"/>
          <w:szCs w:val="28"/>
        </w:rPr>
        <w:t>提交立案后系统会弹出在线担保申请确认框，点击【确认并在线担保】</w:t>
      </w:r>
      <w:r>
        <w:rPr>
          <w:rFonts w:ascii="仿宋_GB2312" w:eastAsia="仿宋_GB2312" w:hAnsi="仿宋" w:hint="eastAsia"/>
          <w:sz w:val="28"/>
          <w:szCs w:val="28"/>
        </w:rPr>
        <w:t>,</w:t>
      </w:r>
      <w:r>
        <w:rPr>
          <w:rFonts w:ascii="仿宋_GB2312" w:eastAsia="仿宋_GB2312" w:hAnsi="仿宋" w:hint="eastAsia"/>
          <w:sz w:val="28"/>
          <w:szCs w:val="28"/>
        </w:rPr>
        <w:t>在弹出的担保公司信息窗口选择一个担保公司并在右下方点击【申请担保】→确认担保金额→点击确定→阅读投保填写说明后点击【已阅读并同意线上投保说明内容】</w:t>
      </w:r>
    </w:p>
    <w:p w:rsidR="00DC46B7" w:rsidRDefault="00F479D6">
      <w:r>
        <w:rPr>
          <w:noProof/>
        </w:rPr>
        <w:lastRenderedPageBreak/>
        <w:drawing>
          <wp:inline distT="0" distB="0" distL="114300" distR="114300">
            <wp:extent cx="5273040" cy="2515870"/>
            <wp:effectExtent l="0" t="0" r="10160" b="11430"/>
            <wp:docPr id="1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5"/>
                    <pic:cNvPicPr>
                      <a:picLocks noChangeAspect="1"/>
                    </pic:cNvPicPr>
                  </pic:nvPicPr>
                  <pic:blipFill>
                    <a:blip r:embed="rId17"/>
                    <a:stretch>
                      <a:fillRect/>
                    </a:stretch>
                  </pic:blipFill>
                  <pic:spPr>
                    <a:xfrm>
                      <a:off x="0" y="0"/>
                      <a:ext cx="5273040" cy="2515870"/>
                    </a:xfrm>
                    <a:prstGeom prst="rect">
                      <a:avLst/>
                    </a:prstGeom>
                    <a:noFill/>
                    <a:ln>
                      <a:noFill/>
                    </a:ln>
                  </pic:spPr>
                </pic:pic>
              </a:graphicData>
            </a:graphic>
          </wp:inline>
        </w:drawing>
      </w:r>
    </w:p>
    <w:p w:rsidR="00DC46B7" w:rsidRDefault="00F479D6">
      <w:r>
        <w:rPr>
          <w:noProof/>
        </w:rPr>
        <w:drawing>
          <wp:inline distT="0" distB="0" distL="114300" distR="114300">
            <wp:extent cx="5268595" cy="2366645"/>
            <wp:effectExtent l="0" t="0" r="1905" b="8255"/>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pic:cNvPicPr>
                      <a:picLocks noChangeAspect="1"/>
                    </pic:cNvPicPr>
                  </pic:nvPicPr>
                  <pic:blipFill>
                    <a:blip r:embed="rId18"/>
                    <a:stretch>
                      <a:fillRect/>
                    </a:stretch>
                  </pic:blipFill>
                  <pic:spPr>
                    <a:xfrm>
                      <a:off x="0" y="0"/>
                      <a:ext cx="5268595" cy="2366645"/>
                    </a:xfrm>
                    <a:prstGeom prst="rect">
                      <a:avLst/>
                    </a:prstGeom>
                    <a:noFill/>
                    <a:ln>
                      <a:noFill/>
                    </a:ln>
                  </pic:spPr>
                </pic:pic>
              </a:graphicData>
            </a:graphic>
          </wp:inline>
        </w:drawing>
      </w:r>
    </w:p>
    <w:p w:rsidR="00DC46B7" w:rsidRDefault="00F479D6">
      <w:pPr>
        <w:jc w:val="center"/>
      </w:pPr>
      <w:r>
        <w:rPr>
          <w:noProof/>
        </w:rPr>
        <w:drawing>
          <wp:inline distT="0" distB="0" distL="114300" distR="114300">
            <wp:extent cx="3702050" cy="3721100"/>
            <wp:effectExtent l="0" t="0" r="6350" b="0"/>
            <wp:docPr id="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pic:cNvPicPr>
                      <a:picLocks noChangeAspect="1"/>
                    </pic:cNvPicPr>
                  </pic:nvPicPr>
                  <pic:blipFill>
                    <a:blip r:embed="rId19"/>
                    <a:stretch>
                      <a:fillRect/>
                    </a:stretch>
                  </pic:blipFill>
                  <pic:spPr>
                    <a:xfrm>
                      <a:off x="0" y="0"/>
                      <a:ext cx="3702050" cy="3721100"/>
                    </a:xfrm>
                    <a:prstGeom prst="rect">
                      <a:avLst/>
                    </a:prstGeom>
                    <a:noFill/>
                    <a:ln>
                      <a:noFill/>
                    </a:ln>
                  </pic:spPr>
                </pic:pic>
              </a:graphicData>
            </a:graphic>
          </wp:inline>
        </w:drawing>
      </w:r>
    </w:p>
    <w:p w:rsidR="00DC46B7" w:rsidRDefault="00F479D6">
      <w:r>
        <w:rPr>
          <w:noProof/>
        </w:rPr>
        <w:lastRenderedPageBreak/>
        <w:drawing>
          <wp:inline distT="0" distB="0" distL="114300" distR="114300">
            <wp:extent cx="5273040" cy="2434590"/>
            <wp:effectExtent l="0" t="0" r="10160" b="381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20"/>
                    <a:stretch>
                      <a:fillRect/>
                    </a:stretch>
                  </pic:blipFill>
                  <pic:spPr>
                    <a:xfrm>
                      <a:off x="0" y="0"/>
                      <a:ext cx="5273040" cy="2434590"/>
                    </a:xfrm>
                    <a:prstGeom prst="rect">
                      <a:avLst/>
                    </a:prstGeom>
                    <a:noFill/>
                    <a:ln>
                      <a:noFill/>
                    </a:ln>
                  </pic:spPr>
                </pic:pic>
              </a:graphicData>
            </a:graphic>
          </wp:inline>
        </w:drawing>
      </w:r>
    </w:p>
    <w:p w:rsidR="00DC46B7" w:rsidRDefault="00F479D6">
      <w:pPr>
        <w:ind w:firstLineChars="200" w:firstLine="560"/>
        <w:rPr>
          <w:rFonts w:ascii="仿宋_GB2312" w:eastAsia="仿宋_GB2312" w:hAnsi="仿宋"/>
          <w:sz w:val="28"/>
          <w:szCs w:val="28"/>
        </w:rPr>
      </w:pPr>
      <w:r>
        <w:rPr>
          <w:rFonts w:ascii="仿宋_GB2312" w:eastAsia="仿宋_GB2312" w:hAnsi="仿宋" w:hint="eastAsia"/>
          <w:sz w:val="28"/>
          <w:szCs w:val="28"/>
        </w:rPr>
        <w:t>填写投保人跟被保险人信息及担保基本信息，被保险人与投保人一致选择“是”，不一致选“否”并填写被保险人信息。填写完成后点击【提交】即可。</w:t>
      </w:r>
    </w:p>
    <w:p w:rsidR="00DC46B7" w:rsidRDefault="00F479D6">
      <w:pPr>
        <w:rPr>
          <w:color w:val="FF0000"/>
        </w:rPr>
      </w:pPr>
      <w:r>
        <w:rPr>
          <w:rFonts w:hint="eastAsia"/>
          <w:color w:val="FF0000"/>
        </w:rPr>
        <w:t>注：被保险人应当与财产保全申请书申请人一致。</w:t>
      </w:r>
    </w:p>
    <w:p w:rsidR="00DC46B7" w:rsidRDefault="00F479D6">
      <w:r>
        <w:rPr>
          <w:noProof/>
        </w:rPr>
        <w:drawing>
          <wp:inline distT="0" distB="0" distL="114300" distR="114300">
            <wp:extent cx="5264785" cy="2242820"/>
            <wp:effectExtent l="0" t="0" r="5715" b="508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1" cstate="print"/>
                    <a:stretch>
                      <a:fillRect/>
                    </a:stretch>
                  </pic:blipFill>
                  <pic:spPr>
                    <a:xfrm>
                      <a:off x="0" y="0"/>
                      <a:ext cx="5264785" cy="2242820"/>
                    </a:xfrm>
                    <a:prstGeom prst="rect">
                      <a:avLst/>
                    </a:prstGeom>
                    <a:noFill/>
                    <a:ln>
                      <a:noFill/>
                    </a:ln>
                  </pic:spPr>
                </pic:pic>
              </a:graphicData>
            </a:graphic>
          </wp:inline>
        </w:drawing>
      </w:r>
    </w:p>
    <w:p w:rsidR="00DC46B7" w:rsidRDefault="00F479D6">
      <w:r>
        <w:rPr>
          <w:noProof/>
        </w:rPr>
        <w:drawing>
          <wp:inline distT="0" distB="0" distL="114300" distR="114300">
            <wp:extent cx="5272405" cy="2389505"/>
            <wp:effectExtent l="0" t="0" r="10795" b="10795"/>
            <wp:docPr id="2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8"/>
                    <pic:cNvPicPr>
                      <a:picLocks noChangeAspect="1"/>
                    </pic:cNvPicPr>
                  </pic:nvPicPr>
                  <pic:blipFill>
                    <a:blip r:embed="rId22"/>
                    <a:stretch>
                      <a:fillRect/>
                    </a:stretch>
                  </pic:blipFill>
                  <pic:spPr>
                    <a:xfrm>
                      <a:off x="0" y="0"/>
                      <a:ext cx="5272405" cy="2389505"/>
                    </a:xfrm>
                    <a:prstGeom prst="rect">
                      <a:avLst/>
                    </a:prstGeom>
                    <a:noFill/>
                    <a:ln>
                      <a:noFill/>
                    </a:ln>
                  </pic:spPr>
                </pic:pic>
              </a:graphicData>
            </a:graphic>
          </wp:inline>
        </w:drawing>
      </w:r>
    </w:p>
    <w:p w:rsidR="00DC46B7" w:rsidRDefault="00F479D6">
      <w:r>
        <w:rPr>
          <w:noProof/>
        </w:rPr>
        <w:lastRenderedPageBreak/>
        <w:drawing>
          <wp:inline distT="0" distB="0" distL="114300" distR="114300">
            <wp:extent cx="5267960" cy="2096770"/>
            <wp:effectExtent l="0" t="0" r="2540" b="11430"/>
            <wp:docPr id="2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pic:cNvPicPr>
                      <a:picLocks noChangeAspect="1"/>
                    </pic:cNvPicPr>
                  </pic:nvPicPr>
                  <pic:blipFill>
                    <a:blip r:embed="rId23"/>
                    <a:stretch>
                      <a:fillRect/>
                    </a:stretch>
                  </pic:blipFill>
                  <pic:spPr>
                    <a:xfrm>
                      <a:off x="0" y="0"/>
                      <a:ext cx="5267960" cy="2096770"/>
                    </a:xfrm>
                    <a:prstGeom prst="rect">
                      <a:avLst/>
                    </a:prstGeom>
                    <a:noFill/>
                    <a:ln>
                      <a:noFill/>
                    </a:ln>
                  </pic:spPr>
                </pic:pic>
              </a:graphicData>
            </a:graphic>
          </wp:inline>
        </w:drawing>
      </w:r>
    </w:p>
    <w:p w:rsidR="00DC46B7" w:rsidRDefault="00F479D6">
      <w:r>
        <w:rPr>
          <w:noProof/>
        </w:rPr>
        <w:drawing>
          <wp:inline distT="0" distB="0" distL="0" distR="0">
            <wp:extent cx="5274310" cy="2782570"/>
            <wp:effectExtent l="19050" t="0" r="2540" b="0"/>
            <wp:docPr id="39" name="图片 1" descr="C:\Users\ADMINI~1\AppData\Local\Temp\16006824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descr="C:\Users\ADMINI~1\AppData\Local\Temp\1600682422(1).png"/>
                    <pic:cNvPicPr>
                      <a:picLocks noChangeAspect="1" noChangeArrowheads="1"/>
                    </pic:cNvPicPr>
                  </pic:nvPicPr>
                  <pic:blipFill>
                    <a:blip r:embed="rId24"/>
                    <a:srcRect/>
                    <a:stretch>
                      <a:fillRect/>
                    </a:stretch>
                  </pic:blipFill>
                  <pic:spPr>
                    <a:xfrm>
                      <a:off x="0" y="0"/>
                      <a:ext cx="5274310" cy="2782753"/>
                    </a:xfrm>
                    <a:prstGeom prst="rect">
                      <a:avLst/>
                    </a:prstGeom>
                    <a:noFill/>
                    <a:ln w="9525">
                      <a:noFill/>
                      <a:miter lim="800000"/>
                      <a:headEnd/>
                      <a:tailEnd/>
                    </a:ln>
                  </pic:spPr>
                </pic:pic>
              </a:graphicData>
            </a:graphic>
          </wp:inline>
        </w:drawing>
      </w:r>
    </w:p>
    <w:p w:rsidR="00DC46B7" w:rsidRDefault="00F479D6">
      <w:pPr>
        <w:jc w:val="center"/>
        <w:rPr>
          <w:rFonts w:ascii="仿宋_GB2312" w:eastAsia="仿宋_GB2312"/>
          <w:b/>
          <w:bCs/>
          <w:sz w:val="28"/>
          <w:szCs w:val="28"/>
        </w:rPr>
      </w:pPr>
      <w:r>
        <w:rPr>
          <w:rFonts w:ascii="仿宋_GB2312" w:eastAsia="仿宋_GB2312"/>
          <w:b/>
          <w:bCs/>
          <w:noProof/>
          <w:sz w:val="28"/>
          <w:szCs w:val="28"/>
        </w:rPr>
        <w:drawing>
          <wp:inline distT="0" distB="0" distL="114300" distR="114300">
            <wp:extent cx="3803650" cy="2063750"/>
            <wp:effectExtent l="0" t="0" r="6350" b="635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25"/>
                    <a:stretch>
                      <a:fillRect/>
                    </a:stretch>
                  </pic:blipFill>
                  <pic:spPr>
                    <a:xfrm>
                      <a:off x="0" y="0"/>
                      <a:ext cx="3803650" cy="2063750"/>
                    </a:xfrm>
                    <a:prstGeom prst="rect">
                      <a:avLst/>
                    </a:prstGeom>
                    <a:noFill/>
                    <a:ln>
                      <a:noFill/>
                    </a:ln>
                  </pic:spPr>
                </pic:pic>
              </a:graphicData>
            </a:graphic>
          </wp:inline>
        </w:drawing>
      </w:r>
    </w:p>
    <w:p w:rsidR="00DC46B7" w:rsidRDefault="00F479D6">
      <w:pPr>
        <w:pStyle w:val="2"/>
        <w:rPr>
          <w:rFonts w:ascii="仿宋_GB2312" w:eastAsia="仿宋_GB2312" w:hAnsi="仿宋"/>
          <w:sz w:val="28"/>
          <w:szCs w:val="28"/>
        </w:rPr>
      </w:pPr>
      <w:r>
        <w:rPr>
          <w:rFonts w:ascii="仿宋_GB2312" w:eastAsia="仿宋_GB2312" w:hAnsi="仿宋" w:hint="eastAsia"/>
          <w:sz w:val="28"/>
          <w:szCs w:val="28"/>
        </w:rPr>
        <w:t>2.</w:t>
      </w:r>
      <w:r>
        <w:rPr>
          <w:rFonts w:ascii="仿宋_GB2312" w:eastAsia="仿宋_GB2312" w:hAnsi="仿宋" w:hint="eastAsia"/>
          <w:sz w:val="28"/>
          <w:szCs w:val="28"/>
        </w:rPr>
        <w:t>审核结果查询及缴费</w:t>
      </w:r>
    </w:p>
    <w:p w:rsidR="00DC46B7" w:rsidRDefault="00F479D6">
      <w:pPr>
        <w:ind w:firstLineChars="200" w:firstLine="560"/>
        <w:rPr>
          <w:rFonts w:ascii="仿宋_GB2312" w:eastAsia="仿宋_GB2312" w:hAnsi="仿宋"/>
          <w:sz w:val="28"/>
          <w:szCs w:val="28"/>
        </w:rPr>
      </w:pPr>
      <w:r>
        <w:rPr>
          <w:rFonts w:ascii="仿宋_GB2312" w:eastAsia="仿宋_GB2312" w:hAnsi="仿宋" w:hint="eastAsia"/>
          <w:sz w:val="28"/>
          <w:szCs w:val="28"/>
        </w:rPr>
        <w:t>点击菜单栏【网上保全】→【我的担保】，可查看该账号所有的担保信息列表，担保申请审核不通过，担保状态显示审核时间，可查</w:t>
      </w:r>
      <w:r>
        <w:rPr>
          <w:rFonts w:ascii="仿宋_GB2312" w:eastAsia="仿宋_GB2312" w:hAnsi="仿宋" w:hint="eastAsia"/>
          <w:sz w:val="28"/>
          <w:szCs w:val="28"/>
        </w:rPr>
        <w:lastRenderedPageBreak/>
        <w:t>看担保信息；担保申请审核通过，状态为“已审核待缴费”，点击操作栏【缴费】，在弹出的支付声明点击【已阅读，前往缴费】跳转到支付页面，然后完成支付。</w:t>
      </w:r>
    </w:p>
    <w:p w:rsidR="00DC46B7" w:rsidRDefault="00F479D6">
      <w:pPr>
        <w:rPr>
          <w:color w:val="FF0000"/>
        </w:rPr>
      </w:pPr>
      <w:r>
        <w:rPr>
          <w:rFonts w:hint="eastAsia"/>
          <w:color w:val="FF0000"/>
        </w:rPr>
        <w:t>注：如已过担保起始日期前未完成缴费，需重新提交担保申请。</w:t>
      </w:r>
    </w:p>
    <w:p w:rsidR="00DC46B7" w:rsidRDefault="00F479D6">
      <w:pPr>
        <w:rPr>
          <w:rFonts w:ascii="仿宋_GB2312" w:eastAsia="仿宋_GB2312" w:hAnsi="仿宋"/>
          <w:sz w:val="28"/>
          <w:szCs w:val="28"/>
        </w:rPr>
      </w:pPr>
      <w:r>
        <w:rPr>
          <w:noProof/>
        </w:rPr>
        <w:drawing>
          <wp:inline distT="0" distB="0" distL="114300" distR="114300">
            <wp:extent cx="5269865" cy="1357630"/>
            <wp:effectExtent l="0" t="0" r="635" b="1270"/>
            <wp:docPr id="2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0"/>
                    <pic:cNvPicPr>
                      <a:picLocks noChangeAspect="1"/>
                    </pic:cNvPicPr>
                  </pic:nvPicPr>
                  <pic:blipFill>
                    <a:blip r:embed="rId26"/>
                    <a:stretch>
                      <a:fillRect/>
                    </a:stretch>
                  </pic:blipFill>
                  <pic:spPr>
                    <a:xfrm>
                      <a:off x="0" y="0"/>
                      <a:ext cx="5269865" cy="1357630"/>
                    </a:xfrm>
                    <a:prstGeom prst="rect">
                      <a:avLst/>
                    </a:prstGeom>
                    <a:noFill/>
                    <a:ln>
                      <a:noFill/>
                    </a:ln>
                  </pic:spPr>
                </pic:pic>
              </a:graphicData>
            </a:graphic>
          </wp:inline>
        </w:drawing>
      </w:r>
    </w:p>
    <w:p w:rsidR="00DC46B7" w:rsidRDefault="00DC46B7">
      <w:pPr>
        <w:ind w:firstLineChars="200" w:firstLine="560"/>
        <w:rPr>
          <w:rFonts w:ascii="仿宋_GB2312" w:eastAsia="仿宋_GB2312" w:hAnsi="仿宋"/>
          <w:sz w:val="28"/>
          <w:szCs w:val="28"/>
        </w:rPr>
      </w:pPr>
    </w:p>
    <w:p w:rsidR="00DC46B7" w:rsidRDefault="00F479D6">
      <w:r>
        <w:rPr>
          <w:noProof/>
        </w:rPr>
        <w:drawing>
          <wp:inline distT="0" distB="0" distL="114300" distR="114300">
            <wp:extent cx="5267960" cy="2332990"/>
            <wp:effectExtent l="19050" t="0" r="8890" b="0"/>
            <wp:docPr id="2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1"/>
                    <pic:cNvPicPr>
                      <a:picLocks noChangeAspect="1"/>
                    </pic:cNvPicPr>
                  </pic:nvPicPr>
                  <pic:blipFill>
                    <a:blip r:embed="rId27"/>
                    <a:stretch>
                      <a:fillRect/>
                    </a:stretch>
                  </pic:blipFill>
                  <pic:spPr>
                    <a:xfrm>
                      <a:off x="0" y="0"/>
                      <a:ext cx="5267960" cy="2332990"/>
                    </a:xfrm>
                    <a:prstGeom prst="rect">
                      <a:avLst/>
                    </a:prstGeom>
                    <a:noFill/>
                    <a:ln>
                      <a:noFill/>
                    </a:ln>
                  </pic:spPr>
                </pic:pic>
              </a:graphicData>
            </a:graphic>
          </wp:inline>
        </w:drawing>
      </w:r>
    </w:p>
    <w:p w:rsidR="00DC46B7" w:rsidRDefault="00F479D6">
      <w:r>
        <w:rPr>
          <w:noProof/>
        </w:rPr>
        <w:drawing>
          <wp:inline distT="0" distB="0" distL="114300" distR="114300">
            <wp:extent cx="5269865" cy="2272030"/>
            <wp:effectExtent l="0" t="0" r="635" b="1270"/>
            <wp:docPr id="2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2"/>
                    <pic:cNvPicPr>
                      <a:picLocks noChangeAspect="1"/>
                    </pic:cNvPicPr>
                  </pic:nvPicPr>
                  <pic:blipFill>
                    <a:blip r:embed="rId28"/>
                    <a:stretch>
                      <a:fillRect/>
                    </a:stretch>
                  </pic:blipFill>
                  <pic:spPr>
                    <a:xfrm>
                      <a:off x="0" y="0"/>
                      <a:ext cx="5269865" cy="2272030"/>
                    </a:xfrm>
                    <a:prstGeom prst="rect">
                      <a:avLst/>
                    </a:prstGeom>
                    <a:noFill/>
                    <a:ln>
                      <a:noFill/>
                    </a:ln>
                  </pic:spPr>
                </pic:pic>
              </a:graphicData>
            </a:graphic>
          </wp:inline>
        </w:drawing>
      </w:r>
    </w:p>
    <w:p w:rsidR="00DC46B7" w:rsidRDefault="00F479D6">
      <w:pPr>
        <w:pStyle w:val="2"/>
        <w:rPr>
          <w:rFonts w:ascii="仿宋_GB2312" w:eastAsia="仿宋_GB2312" w:hAnsi="仿宋"/>
          <w:sz w:val="28"/>
          <w:szCs w:val="28"/>
        </w:rPr>
      </w:pPr>
      <w:r>
        <w:rPr>
          <w:rFonts w:ascii="仿宋_GB2312" w:eastAsia="仿宋_GB2312" w:hAnsi="仿宋" w:hint="eastAsia"/>
          <w:sz w:val="28"/>
          <w:szCs w:val="28"/>
        </w:rPr>
        <w:lastRenderedPageBreak/>
        <w:t>3.</w:t>
      </w:r>
      <w:r>
        <w:rPr>
          <w:rFonts w:ascii="仿宋_GB2312" w:eastAsia="仿宋_GB2312" w:hAnsi="仿宋" w:hint="eastAsia"/>
          <w:sz w:val="28"/>
          <w:szCs w:val="28"/>
        </w:rPr>
        <w:t>保单、保函、发票及保险公司资质材料下载。</w:t>
      </w:r>
    </w:p>
    <w:p w:rsidR="00DC46B7" w:rsidRDefault="00F479D6">
      <w:pPr>
        <w:ind w:firstLineChars="200" w:firstLine="560"/>
        <w:rPr>
          <w:rFonts w:ascii="仿宋_GB2312" w:eastAsia="仿宋_GB2312" w:hAnsi="仿宋"/>
          <w:sz w:val="28"/>
          <w:szCs w:val="28"/>
        </w:rPr>
      </w:pPr>
      <w:r>
        <w:rPr>
          <w:rFonts w:ascii="仿宋_GB2312" w:eastAsia="仿宋_GB2312" w:hAnsi="仿宋" w:hint="eastAsia"/>
          <w:sz w:val="28"/>
          <w:szCs w:val="28"/>
        </w:rPr>
        <w:t>在【我的担保】栏，担保状态为“已反馈保函”，在操作栏选择相应操作，可进行查看、担保下载、保函下载及发票下载。</w:t>
      </w:r>
    </w:p>
    <w:p w:rsidR="00DC46B7" w:rsidRDefault="00F479D6">
      <w:r>
        <w:rPr>
          <w:noProof/>
        </w:rPr>
        <w:drawing>
          <wp:inline distT="0" distB="0" distL="0" distR="0">
            <wp:extent cx="5274310" cy="1851660"/>
            <wp:effectExtent l="19050" t="0" r="2540" b="0"/>
            <wp:docPr id="3" name="图片 1" descr="C:\Users\ADMINI~1\AppData\Local\Temp\16007390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I~1\AppData\Local\Temp\1600739088(1).png"/>
                    <pic:cNvPicPr>
                      <a:picLocks noChangeAspect="1" noChangeArrowheads="1"/>
                    </pic:cNvPicPr>
                  </pic:nvPicPr>
                  <pic:blipFill>
                    <a:blip r:embed="rId29"/>
                    <a:srcRect/>
                    <a:stretch>
                      <a:fillRect/>
                    </a:stretch>
                  </pic:blipFill>
                  <pic:spPr>
                    <a:xfrm>
                      <a:off x="0" y="0"/>
                      <a:ext cx="5274310" cy="1851764"/>
                    </a:xfrm>
                    <a:prstGeom prst="rect">
                      <a:avLst/>
                    </a:prstGeom>
                    <a:noFill/>
                    <a:ln w="9525">
                      <a:noFill/>
                      <a:miter lim="800000"/>
                      <a:headEnd/>
                      <a:tailEnd/>
                    </a:ln>
                  </pic:spPr>
                </pic:pic>
              </a:graphicData>
            </a:graphic>
          </wp:inline>
        </w:drawing>
      </w:r>
    </w:p>
    <w:p w:rsidR="00DC46B7" w:rsidRDefault="00DC46B7"/>
    <w:p w:rsidR="00DC46B7" w:rsidRDefault="00DC46B7"/>
    <w:sectPr w:rsidR="00DC46B7" w:rsidSect="00DC46B7">
      <w:footerReference w:type="default" r:id="rId3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79D6" w:rsidRDefault="00F479D6" w:rsidP="00B6225E">
      <w:r>
        <w:separator/>
      </w:r>
    </w:p>
  </w:endnote>
  <w:endnote w:type="continuationSeparator" w:id="1">
    <w:p w:rsidR="00F479D6" w:rsidRDefault="00F479D6" w:rsidP="00B6225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003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011204"/>
      <w:docPartObj>
        <w:docPartGallery w:val="Page Numbers (Bottom of Page)"/>
        <w:docPartUnique/>
      </w:docPartObj>
    </w:sdtPr>
    <w:sdtContent>
      <w:p w:rsidR="00B6225E" w:rsidRDefault="00B6225E">
        <w:pPr>
          <w:pStyle w:val="a6"/>
          <w:jc w:val="center"/>
        </w:pPr>
        <w:fldSimple w:instr=" PAGE   \* MERGEFORMAT ">
          <w:r w:rsidRPr="00B6225E">
            <w:rPr>
              <w:noProof/>
              <w:lang w:val="zh-CN"/>
            </w:rPr>
            <w:t>9</w:t>
          </w:r>
        </w:fldSimple>
      </w:p>
    </w:sdtContent>
  </w:sdt>
  <w:p w:rsidR="00B6225E" w:rsidRDefault="00B6225E">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79D6" w:rsidRDefault="00F479D6" w:rsidP="00B6225E">
      <w:r>
        <w:separator/>
      </w:r>
    </w:p>
  </w:footnote>
  <w:footnote w:type="continuationSeparator" w:id="1">
    <w:p w:rsidR="00F479D6" w:rsidRDefault="00F479D6" w:rsidP="00B6225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D72BE"/>
    <w:rsid w:val="0001039B"/>
    <w:rsid w:val="00064EAB"/>
    <w:rsid w:val="00075DD2"/>
    <w:rsid w:val="000D5C76"/>
    <w:rsid w:val="001F0749"/>
    <w:rsid w:val="003109E4"/>
    <w:rsid w:val="00390088"/>
    <w:rsid w:val="00553B6B"/>
    <w:rsid w:val="005A56FC"/>
    <w:rsid w:val="005C737D"/>
    <w:rsid w:val="005E4B42"/>
    <w:rsid w:val="00613EA7"/>
    <w:rsid w:val="0062166A"/>
    <w:rsid w:val="00722D69"/>
    <w:rsid w:val="00792626"/>
    <w:rsid w:val="007D526F"/>
    <w:rsid w:val="00802E61"/>
    <w:rsid w:val="009142D4"/>
    <w:rsid w:val="00940282"/>
    <w:rsid w:val="0094331D"/>
    <w:rsid w:val="00AA5555"/>
    <w:rsid w:val="00AB0893"/>
    <w:rsid w:val="00AC0DAF"/>
    <w:rsid w:val="00B50011"/>
    <w:rsid w:val="00B6225E"/>
    <w:rsid w:val="00BF36A5"/>
    <w:rsid w:val="00C747BC"/>
    <w:rsid w:val="00CD72BE"/>
    <w:rsid w:val="00D3587B"/>
    <w:rsid w:val="00DA233F"/>
    <w:rsid w:val="00DC46B7"/>
    <w:rsid w:val="00E16574"/>
    <w:rsid w:val="00E45117"/>
    <w:rsid w:val="00EB117B"/>
    <w:rsid w:val="00EE5F1F"/>
    <w:rsid w:val="00F014A6"/>
    <w:rsid w:val="00F175B6"/>
    <w:rsid w:val="00F479D6"/>
    <w:rsid w:val="395F730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semiHidden="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46B7"/>
    <w:pPr>
      <w:widowControl w:val="0"/>
      <w:jc w:val="both"/>
    </w:pPr>
    <w:rPr>
      <w:kern w:val="2"/>
      <w:sz w:val="21"/>
      <w:szCs w:val="22"/>
    </w:rPr>
  </w:style>
  <w:style w:type="paragraph" w:styleId="1">
    <w:name w:val="heading 1"/>
    <w:basedOn w:val="a"/>
    <w:next w:val="a"/>
    <w:link w:val="1Char"/>
    <w:uiPriority w:val="9"/>
    <w:qFormat/>
    <w:rsid w:val="00DC46B7"/>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DC46B7"/>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rsid w:val="00DC46B7"/>
    <w:rPr>
      <w:rFonts w:ascii="宋体" w:eastAsia="宋体"/>
      <w:sz w:val="18"/>
      <w:szCs w:val="18"/>
    </w:rPr>
  </w:style>
  <w:style w:type="paragraph" w:styleId="a4">
    <w:name w:val="Body Text"/>
    <w:basedOn w:val="a"/>
    <w:link w:val="Char0"/>
    <w:uiPriority w:val="99"/>
    <w:semiHidden/>
    <w:unhideWhenUsed/>
    <w:rsid w:val="00DC46B7"/>
    <w:pPr>
      <w:spacing w:after="120"/>
    </w:pPr>
  </w:style>
  <w:style w:type="paragraph" w:styleId="a5">
    <w:name w:val="Balloon Text"/>
    <w:basedOn w:val="a"/>
    <w:link w:val="Char1"/>
    <w:uiPriority w:val="99"/>
    <w:semiHidden/>
    <w:unhideWhenUsed/>
    <w:rsid w:val="00DC46B7"/>
    <w:rPr>
      <w:sz w:val="18"/>
      <w:szCs w:val="18"/>
    </w:rPr>
  </w:style>
  <w:style w:type="paragraph" w:styleId="a6">
    <w:name w:val="footer"/>
    <w:basedOn w:val="a"/>
    <w:link w:val="Char2"/>
    <w:uiPriority w:val="99"/>
    <w:unhideWhenUsed/>
    <w:rsid w:val="00DC46B7"/>
    <w:pPr>
      <w:tabs>
        <w:tab w:val="center" w:pos="4153"/>
        <w:tab w:val="right" w:pos="8306"/>
      </w:tabs>
      <w:snapToGrid w:val="0"/>
      <w:jc w:val="left"/>
    </w:pPr>
    <w:rPr>
      <w:sz w:val="18"/>
      <w:szCs w:val="18"/>
    </w:rPr>
  </w:style>
  <w:style w:type="paragraph" w:styleId="a7">
    <w:name w:val="header"/>
    <w:basedOn w:val="a"/>
    <w:link w:val="Char3"/>
    <w:uiPriority w:val="99"/>
    <w:semiHidden/>
    <w:unhideWhenUsed/>
    <w:qFormat/>
    <w:rsid w:val="00DC46B7"/>
    <w:pPr>
      <w:pBdr>
        <w:bottom w:val="single" w:sz="6" w:space="1" w:color="auto"/>
      </w:pBdr>
      <w:tabs>
        <w:tab w:val="center" w:pos="4153"/>
        <w:tab w:val="right" w:pos="8306"/>
      </w:tabs>
      <w:snapToGrid w:val="0"/>
      <w:jc w:val="center"/>
    </w:pPr>
    <w:rPr>
      <w:sz w:val="18"/>
      <w:szCs w:val="18"/>
    </w:rPr>
  </w:style>
  <w:style w:type="paragraph" w:styleId="a8">
    <w:name w:val="Body Text First Indent"/>
    <w:basedOn w:val="a4"/>
    <w:link w:val="Char4"/>
    <w:uiPriority w:val="99"/>
    <w:unhideWhenUsed/>
    <w:qFormat/>
    <w:rsid w:val="00DC46B7"/>
    <w:pPr>
      <w:spacing w:after="0"/>
      <w:ind w:firstLineChars="100" w:firstLine="420"/>
    </w:pPr>
    <w:rPr>
      <w:szCs w:val="24"/>
    </w:rPr>
  </w:style>
  <w:style w:type="character" w:styleId="a9">
    <w:name w:val="Hyperlink"/>
    <w:basedOn w:val="a0"/>
    <w:qFormat/>
    <w:rsid w:val="00DC46B7"/>
    <w:rPr>
      <w:color w:val="0000FF"/>
      <w:u w:val="single"/>
    </w:rPr>
  </w:style>
  <w:style w:type="character" w:customStyle="1" w:styleId="Char3">
    <w:name w:val="页眉 Char"/>
    <w:basedOn w:val="a0"/>
    <w:link w:val="a7"/>
    <w:uiPriority w:val="99"/>
    <w:semiHidden/>
    <w:rsid w:val="00DC46B7"/>
    <w:rPr>
      <w:sz w:val="18"/>
      <w:szCs w:val="18"/>
    </w:rPr>
  </w:style>
  <w:style w:type="character" w:customStyle="1" w:styleId="Char2">
    <w:name w:val="页脚 Char"/>
    <w:basedOn w:val="a0"/>
    <w:link w:val="a6"/>
    <w:uiPriority w:val="99"/>
    <w:rsid w:val="00DC46B7"/>
    <w:rPr>
      <w:sz w:val="18"/>
      <w:szCs w:val="18"/>
    </w:rPr>
  </w:style>
  <w:style w:type="character" w:customStyle="1" w:styleId="Char0">
    <w:name w:val="正文文本 Char"/>
    <w:basedOn w:val="a0"/>
    <w:link w:val="a4"/>
    <w:uiPriority w:val="99"/>
    <w:semiHidden/>
    <w:rsid w:val="00DC46B7"/>
  </w:style>
  <w:style w:type="character" w:customStyle="1" w:styleId="Char4">
    <w:name w:val="正文首行缩进 Char"/>
    <w:basedOn w:val="Char0"/>
    <w:link w:val="a8"/>
    <w:uiPriority w:val="99"/>
    <w:rsid w:val="00DC46B7"/>
    <w:rPr>
      <w:szCs w:val="24"/>
    </w:rPr>
  </w:style>
  <w:style w:type="character" w:customStyle="1" w:styleId="Char1">
    <w:name w:val="批注框文本 Char"/>
    <w:basedOn w:val="a0"/>
    <w:link w:val="a5"/>
    <w:uiPriority w:val="99"/>
    <w:semiHidden/>
    <w:rsid w:val="00DC46B7"/>
    <w:rPr>
      <w:sz w:val="18"/>
      <w:szCs w:val="18"/>
    </w:rPr>
  </w:style>
  <w:style w:type="character" w:customStyle="1" w:styleId="1Char">
    <w:name w:val="标题 1 Char"/>
    <w:basedOn w:val="a0"/>
    <w:link w:val="1"/>
    <w:uiPriority w:val="9"/>
    <w:rsid w:val="00DC46B7"/>
    <w:rPr>
      <w:b/>
      <w:bCs/>
      <w:kern w:val="44"/>
      <w:sz w:val="44"/>
      <w:szCs w:val="44"/>
    </w:rPr>
  </w:style>
  <w:style w:type="character" w:customStyle="1" w:styleId="2Char">
    <w:name w:val="标题 2 Char"/>
    <w:basedOn w:val="a0"/>
    <w:link w:val="2"/>
    <w:uiPriority w:val="9"/>
    <w:semiHidden/>
    <w:rsid w:val="00DC46B7"/>
    <w:rPr>
      <w:rFonts w:asciiTheme="majorHAnsi" w:eastAsiaTheme="majorEastAsia" w:hAnsiTheme="majorHAnsi" w:cstheme="majorBidi"/>
      <w:b/>
      <w:bCs/>
      <w:sz w:val="32"/>
      <w:szCs w:val="32"/>
    </w:rPr>
  </w:style>
  <w:style w:type="character" w:customStyle="1" w:styleId="Char">
    <w:name w:val="文档结构图 Char"/>
    <w:basedOn w:val="a0"/>
    <w:link w:val="a3"/>
    <w:uiPriority w:val="99"/>
    <w:semiHidden/>
    <w:rsid w:val="00DC46B7"/>
    <w:rPr>
      <w:rFonts w:ascii="宋体" w:eastAsia="宋体"/>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ssfw.gdcourts.gov.cn/&#65292;&#28857;&#20987;&#30331;&#24405;&#39029;&#38754;&#19978;&#26041;&#12304;&#29992;&#25143;&#30331;&#24405;&#12305;&#65292;&#22914;&#26410;&#27880;&#20876;&#36134;&#21495;&#65292;&#22635;&#20889;&#20010;&#20154;&#20449;&#24687;&#8594;&#28857;&#20987;&#27880;&#20876;&#8594;&#36755;&#20837;&#36134;&#21495;&#23494;&#30721;&#8594;&#30331;&#24405;&#12290;"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624</TotalTime>
  <Pages>9</Pages>
  <Words>155</Words>
  <Characters>888</Characters>
  <Application>Microsoft Office Word</Application>
  <DocSecurity>0</DocSecurity>
  <Lines>7</Lines>
  <Paragraphs>2</Paragraphs>
  <ScaleCrop>false</ScaleCrop>
  <Company>china</Company>
  <LinksUpToDate>false</LinksUpToDate>
  <CharactersWithSpaces>1041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飞</cp:lastModifiedBy>
  <cp:revision>9</cp:revision>
  <cp:lastPrinted>2021-04-26T08:32:00Z</cp:lastPrinted>
  <dcterms:created xsi:type="dcterms:W3CDTF">2020-08-14T06:15:00Z</dcterms:created>
  <dcterms:modified xsi:type="dcterms:W3CDTF">2021-04-26T08:32:00Z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